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B0" w:rsidRPr="00CD1DC3" w:rsidRDefault="00D16CB0" w:rsidP="002B1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0D" w:rsidRPr="00841BC0" w:rsidRDefault="0023150D" w:rsidP="0023150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1BC0">
        <w:rPr>
          <w:rFonts w:ascii="Times New Roman" w:hAnsi="Times New Roman" w:cs="Times New Roman"/>
          <w:b/>
          <w:sz w:val="36"/>
          <w:szCs w:val="36"/>
        </w:rPr>
        <w:t xml:space="preserve">В рамках программы 1764 для малого и среднего бизнеса предусмотрены льготные кредиты  </w:t>
      </w:r>
    </w:p>
    <w:p w:rsidR="00C45E2C" w:rsidRPr="00841BC0" w:rsidRDefault="00841BC0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</w:t>
      </w:r>
      <w:r w:rsidR="00C45E2C" w:rsidRPr="00841BC0">
        <w:rPr>
          <w:rFonts w:ascii="Times New Roman" w:hAnsi="Times New Roman" w:cs="Times New Roman"/>
          <w:sz w:val="36"/>
          <w:szCs w:val="36"/>
        </w:rPr>
        <w:t xml:space="preserve"> рамках национального проекта «</w:t>
      </w:r>
      <w:r w:rsidRPr="00841BC0">
        <w:rPr>
          <w:rFonts w:ascii="Times New Roman" w:hAnsi="Times New Roman" w:cs="Times New Roman"/>
          <w:sz w:val="36"/>
          <w:szCs w:val="36"/>
        </w:rPr>
        <w:t>Малое и среднее предпринимательство</w:t>
      </w:r>
      <w:r w:rsidR="00C45E2C" w:rsidRPr="00841BC0">
        <w:rPr>
          <w:rFonts w:ascii="Times New Roman" w:hAnsi="Times New Roman" w:cs="Times New Roman"/>
          <w:sz w:val="36"/>
          <w:szCs w:val="36"/>
        </w:rPr>
        <w:t xml:space="preserve"> и поддержка индивидуальной предпринимательской </w:t>
      </w:r>
      <w:r>
        <w:rPr>
          <w:rFonts w:ascii="Times New Roman" w:hAnsi="Times New Roman" w:cs="Times New Roman"/>
          <w:sz w:val="36"/>
          <w:szCs w:val="36"/>
        </w:rPr>
        <w:t>инициативы»</w:t>
      </w:r>
      <w:r w:rsidR="00C45E2C" w:rsidRPr="00841BC0">
        <w:rPr>
          <w:rFonts w:ascii="Times New Roman" w:hAnsi="Times New Roman" w:cs="Times New Roman"/>
          <w:sz w:val="36"/>
          <w:szCs w:val="36"/>
        </w:rPr>
        <w:t xml:space="preserve"> в феврале 2019 года </w:t>
      </w:r>
      <w:r>
        <w:rPr>
          <w:rFonts w:ascii="Times New Roman" w:hAnsi="Times New Roman" w:cs="Times New Roman"/>
          <w:sz w:val="36"/>
          <w:szCs w:val="36"/>
        </w:rPr>
        <w:t xml:space="preserve">началась реализация </w:t>
      </w:r>
      <w:r w:rsidRPr="00841BC0">
        <w:rPr>
          <w:rFonts w:ascii="Times New Roman" w:hAnsi="Times New Roman" w:cs="Times New Roman"/>
          <w:sz w:val="36"/>
          <w:szCs w:val="36"/>
        </w:rPr>
        <w:t>Программ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841BC0">
        <w:rPr>
          <w:rFonts w:ascii="Times New Roman" w:hAnsi="Times New Roman" w:cs="Times New Roman"/>
          <w:sz w:val="36"/>
          <w:szCs w:val="36"/>
        </w:rPr>
        <w:t xml:space="preserve"> льготного кредитования малого и среднего бизнеса</w:t>
      </w:r>
      <w:r w:rsidR="008152CB">
        <w:rPr>
          <w:rFonts w:ascii="Times New Roman" w:hAnsi="Times New Roman" w:cs="Times New Roman"/>
          <w:sz w:val="36"/>
          <w:szCs w:val="36"/>
        </w:rPr>
        <w:t>. В соответствии с ней,</w:t>
      </w:r>
      <w:r w:rsidR="00C45E2C" w:rsidRPr="00841BC0">
        <w:rPr>
          <w:rFonts w:ascii="Times New Roman" w:hAnsi="Times New Roman" w:cs="Times New Roman"/>
          <w:sz w:val="36"/>
          <w:szCs w:val="36"/>
        </w:rPr>
        <w:t xml:space="preserve"> 100 банков, участвующих в программе, выдают предпринимателям кредиты по льготной ставке, а государство компенсирует кредитным организациям недополученную прибыль.</w:t>
      </w:r>
    </w:p>
    <w:p w:rsidR="008152CB" w:rsidRDefault="008152CB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D6E3D" w:rsidRPr="004D6E3D" w:rsidRDefault="00D70643" w:rsidP="007E54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 рассказала директор Департамента развития малого и среднего </w:t>
      </w:r>
      <w:r w:rsidR="007E5489">
        <w:rPr>
          <w:rFonts w:ascii="Times New Roman" w:hAnsi="Times New Roman" w:cs="Times New Roman"/>
          <w:sz w:val="36"/>
          <w:szCs w:val="36"/>
        </w:rPr>
        <w:t xml:space="preserve">предпринимательства </w:t>
      </w:r>
      <w:proofErr w:type="spellStart"/>
      <w:r w:rsidR="007E5489">
        <w:rPr>
          <w:rFonts w:ascii="Times New Roman" w:hAnsi="Times New Roman" w:cs="Times New Roman"/>
          <w:sz w:val="36"/>
          <w:szCs w:val="36"/>
        </w:rPr>
        <w:t>Минэкономтерразвития</w:t>
      </w:r>
      <w:proofErr w:type="spellEnd"/>
      <w:r w:rsidR="007E5489">
        <w:rPr>
          <w:rFonts w:ascii="Times New Roman" w:hAnsi="Times New Roman" w:cs="Times New Roman"/>
          <w:sz w:val="36"/>
          <w:szCs w:val="36"/>
        </w:rPr>
        <w:t xml:space="preserve"> ЧР Эмилия </w:t>
      </w:r>
      <w:proofErr w:type="spellStart"/>
      <w:r w:rsidR="007E5489">
        <w:rPr>
          <w:rFonts w:ascii="Times New Roman" w:hAnsi="Times New Roman" w:cs="Times New Roman"/>
          <w:sz w:val="36"/>
          <w:szCs w:val="36"/>
        </w:rPr>
        <w:t>Арсанукаева</w:t>
      </w:r>
      <w:proofErr w:type="spellEnd"/>
      <w:r w:rsidR="007E5489">
        <w:rPr>
          <w:rFonts w:ascii="Times New Roman" w:hAnsi="Times New Roman" w:cs="Times New Roman"/>
          <w:sz w:val="36"/>
          <w:szCs w:val="36"/>
        </w:rPr>
        <w:t>, п</w:t>
      </w:r>
      <w:r w:rsidR="004D6E3D" w:rsidRPr="004D6E3D">
        <w:rPr>
          <w:rFonts w:ascii="Times New Roman" w:hAnsi="Times New Roman" w:cs="Times New Roman"/>
          <w:sz w:val="36"/>
          <w:szCs w:val="36"/>
        </w:rPr>
        <w:t>рограмма льготного кредитования утверждена постановлением Правительства Российской Федерации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ставке».</w:t>
      </w:r>
    </w:p>
    <w:p w:rsidR="004D6E3D" w:rsidRPr="004D6E3D" w:rsidRDefault="007E5489" w:rsidP="002552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4D6E3D" w:rsidRPr="004D6E3D">
        <w:rPr>
          <w:rFonts w:ascii="Times New Roman" w:hAnsi="Times New Roman" w:cs="Times New Roman"/>
          <w:sz w:val="36"/>
          <w:szCs w:val="36"/>
        </w:rPr>
        <w:t xml:space="preserve">Льготные кредиты по программе 1764 доступны компаниям из разных отраслей экономики: розничная и оптовая торговля, сельское хозяйство, внутренний туризм, </w:t>
      </w:r>
      <w:r w:rsidR="004D6E3D" w:rsidRPr="004D6E3D">
        <w:rPr>
          <w:rFonts w:ascii="Times New Roman" w:hAnsi="Times New Roman" w:cs="Times New Roman"/>
          <w:sz w:val="36"/>
          <w:szCs w:val="36"/>
        </w:rPr>
        <w:lastRenderedPageBreak/>
        <w:t xml:space="preserve">наука и техника, здравоохранение, образование, обрабатывающая промышленность, ресторанный бизнес, бытовые услуги. Также льготными кредитами по программе могут воспользоваться индивидуальные предприниматели и </w:t>
      </w:r>
      <w:proofErr w:type="spellStart"/>
      <w:r w:rsidR="004D6E3D" w:rsidRPr="004D6E3D">
        <w:rPr>
          <w:rFonts w:ascii="Times New Roman" w:hAnsi="Times New Roman" w:cs="Times New Roman"/>
          <w:sz w:val="36"/>
          <w:szCs w:val="36"/>
        </w:rPr>
        <w:t>самозанятые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- отметила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Э.Арсанукаева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25529B">
        <w:rPr>
          <w:rFonts w:ascii="Times New Roman" w:hAnsi="Times New Roman" w:cs="Times New Roman"/>
          <w:sz w:val="36"/>
          <w:szCs w:val="36"/>
        </w:rPr>
        <w:t xml:space="preserve"> - </w:t>
      </w:r>
      <w:r w:rsidR="004D6E3D" w:rsidRPr="004D6E3D">
        <w:rPr>
          <w:rFonts w:ascii="Times New Roman" w:hAnsi="Times New Roman" w:cs="Times New Roman"/>
          <w:sz w:val="36"/>
          <w:szCs w:val="36"/>
        </w:rPr>
        <w:t>Максимальная ставка по программе 1764 рассчитывается по формуле: ключевая ставка ЦБ РФ + не более 2,75%, в настоящее время составляет не более 10,25% годовых.</w:t>
      </w:r>
    </w:p>
    <w:p w:rsidR="004D6E3D" w:rsidRPr="004D6E3D" w:rsidRDefault="0025529B" w:rsidP="0025529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D6E3D" w:rsidRPr="004D6E3D">
        <w:rPr>
          <w:rFonts w:ascii="Times New Roman" w:hAnsi="Times New Roman" w:cs="Times New Roman"/>
          <w:sz w:val="36"/>
          <w:szCs w:val="36"/>
        </w:rPr>
        <w:t>Программу льготного кредитования 1764 реализует Минэкономразвития России, это часть нац</w:t>
      </w:r>
      <w:r>
        <w:rPr>
          <w:rFonts w:ascii="Times New Roman" w:hAnsi="Times New Roman" w:cs="Times New Roman"/>
          <w:sz w:val="36"/>
          <w:szCs w:val="36"/>
        </w:rPr>
        <w:t xml:space="preserve">ионального </w:t>
      </w:r>
      <w:r w:rsidR="004D6E3D" w:rsidRPr="004D6E3D">
        <w:rPr>
          <w:rFonts w:ascii="Times New Roman" w:hAnsi="Times New Roman" w:cs="Times New Roman"/>
          <w:sz w:val="36"/>
          <w:szCs w:val="36"/>
        </w:rPr>
        <w:t>проекта «Малое и среднее предпринимательство и поддержка индивидуальной п</w:t>
      </w:r>
      <w:r>
        <w:rPr>
          <w:rFonts w:ascii="Times New Roman" w:hAnsi="Times New Roman" w:cs="Times New Roman"/>
          <w:sz w:val="36"/>
          <w:szCs w:val="36"/>
        </w:rPr>
        <w:t xml:space="preserve">редпринимательской инициативы». </w:t>
      </w:r>
      <w:r w:rsidR="004D6E3D" w:rsidRPr="004D6E3D">
        <w:rPr>
          <w:rFonts w:ascii="Times New Roman" w:hAnsi="Times New Roman" w:cs="Times New Roman"/>
          <w:sz w:val="36"/>
          <w:szCs w:val="36"/>
        </w:rPr>
        <w:t>Срок получения кредита: до 10 лет в зависимости от цели кредита</w:t>
      </w:r>
      <w:r>
        <w:rPr>
          <w:rFonts w:ascii="Times New Roman" w:hAnsi="Times New Roman" w:cs="Times New Roman"/>
          <w:sz w:val="36"/>
          <w:szCs w:val="36"/>
        </w:rPr>
        <w:t>, -</w:t>
      </w:r>
      <w:r w:rsidR="00E96B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пояснила Э.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Арсанукаева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D6E3D" w:rsidRPr="00C324A5" w:rsidRDefault="00C324A5" w:rsidP="004D6E3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Также </w:t>
      </w:r>
      <w:proofErr w:type="spellStart"/>
      <w:r>
        <w:rPr>
          <w:rFonts w:ascii="Times New Roman" w:hAnsi="Times New Roman" w:cs="Times New Roman"/>
          <w:sz w:val="36"/>
          <w:szCs w:val="36"/>
        </w:rPr>
        <w:t>Э.Арсанукаева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разъяснила на какие цели можно брать кредиты.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6E3D" w:rsidRPr="004D6E3D" w:rsidRDefault="006C2778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D6E3D" w:rsidRPr="004D6E3D">
        <w:rPr>
          <w:rFonts w:ascii="Times New Roman" w:hAnsi="Times New Roman" w:cs="Times New Roman"/>
          <w:sz w:val="36"/>
          <w:szCs w:val="36"/>
        </w:rPr>
        <w:t>Инвестиционные (на развитие бизнеса) – от 500 тыс. до 2 млрд руб. (по ставке, рассчитываемой как ключевая ставка +2,75% годовых, в течение 5 лет), срок погашения – до 10 лет. Деньги можно потратить, например, на покупку нового оборудования или помещения, реконструкцию производства.</w:t>
      </w:r>
    </w:p>
    <w:p w:rsidR="004D6E3D" w:rsidRPr="004D6E3D" w:rsidRDefault="004D6E3D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D6E3D">
        <w:rPr>
          <w:rFonts w:ascii="Times New Roman" w:hAnsi="Times New Roman" w:cs="Times New Roman"/>
          <w:sz w:val="36"/>
          <w:szCs w:val="36"/>
        </w:rPr>
        <w:t>На пополнение оборотных средств – от 500 тыс. до 500 млн руб. (по ставке, рассчитываемой как ключевая ставка +2,75% годовых, в течение 1 года), срок погашения – до 3 лет. Деньги можно потратить, например, на закупку новой партии сырья или выплату зарплаты сотрудникам.</w:t>
      </w:r>
    </w:p>
    <w:p w:rsidR="004D6E3D" w:rsidRPr="004D6E3D" w:rsidRDefault="004D6E3D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D6E3D">
        <w:rPr>
          <w:rFonts w:ascii="Times New Roman" w:hAnsi="Times New Roman" w:cs="Times New Roman"/>
          <w:sz w:val="36"/>
          <w:szCs w:val="36"/>
        </w:rPr>
        <w:t>На рефинансирование старого кредита, в том числе полученного по программе 1764, по ставке, рассчитываемой как ключевая ставка +2,75% годовых.</w:t>
      </w:r>
    </w:p>
    <w:p w:rsidR="004D6E3D" w:rsidRPr="004D6E3D" w:rsidRDefault="004D6E3D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D6E3D">
        <w:rPr>
          <w:rFonts w:ascii="Times New Roman" w:hAnsi="Times New Roman" w:cs="Times New Roman"/>
          <w:sz w:val="36"/>
          <w:szCs w:val="36"/>
        </w:rPr>
        <w:lastRenderedPageBreak/>
        <w:t xml:space="preserve">На развитие предпринимательской деятельности – до 10 млн руб. на срок до 3 лет по ставке, рассчитываемой как ключевая ставка +3,5% годовых, для </w:t>
      </w:r>
      <w:proofErr w:type="spellStart"/>
      <w:r w:rsidRPr="004D6E3D">
        <w:rPr>
          <w:rFonts w:ascii="Times New Roman" w:hAnsi="Times New Roman" w:cs="Times New Roman"/>
          <w:sz w:val="36"/>
          <w:szCs w:val="36"/>
        </w:rPr>
        <w:t>микропредприятий</w:t>
      </w:r>
      <w:proofErr w:type="spellEnd"/>
      <w:r w:rsidRPr="004D6E3D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4D6E3D">
        <w:rPr>
          <w:rFonts w:ascii="Times New Roman" w:hAnsi="Times New Roman" w:cs="Times New Roman"/>
          <w:sz w:val="36"/>
          <w:szCs w:val="36"/>
        </w:rPr>
        <w:t>самозанятых</w:t>
      </w:r>
      <w:proofErr w:type="spellEnd"/>
      <w:r w:rsidRPr="004D6E3D">
        <w:rPr>
          <w:rFonts w:ascii="Times New Roman" w:hAnsi="Times New Roman" w:cs="Times New Roman"/>
          <w:sz w:val="36"/>
          <w:szCs w:val="36"/>
        </w:rPr>
        <w:t>.</w:t>
      </w:r>
    </w:p>
    <w:p w:rsidR="008152CB" w:rsidRDefault="004D6E3D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D6E3D">
        <w:rPr>
          <w:rFonts w:ascii="Times New Roman" w:hAnsi="Times New Roman" w:cs="Times New Roman"/>
          <w:sz w:val="36"/>
          <w:szCs w:val="36"/>
        </w:rPr>
        <w:t>Для получения кредита надо обратиться в уполномоченный банк по программе льготного кредитования 1764</w:t>
      </w:r>
      <w:r w:rsidR="006C2778">
        <w:rPr>
          <w:rFonts w:ascii="Times New Roman" w:hAnsi="Times New Roman" w:cs="Times New Roman"/>
          <w:sz w:val="36"/>
          <w:szCs w:val="36"/>
        </w:rPr>
        <w:t xml:space="preserve">,- рассказала Э. </w:t>
      </w:r>
      <w:proofErr w:type="spellStart"/>
      <w:r w:rsidR="006C2778">
        <w:rPr>
          <w:rFonts w:ascii="Times New Roman" w:hAnsi="Times New Roman" w:cs="Times New Roman"/>
          <w:sz w:val="36"/>
          <w:szCs w:val="36"/>
        </w:rPr>
        <w:t>Арсанукаева</w:t>
      </w:r>
      <w:proofErr w:type="spellEnd"/>
      <w:r w:rsidR="006C2778">
        <w:rPr>
          <w:rFonts w:ascii="Times New Roman" w:hAnsi="Times New Roman" w:cs="Times New Roman"/>
          <w:sz w:val="36"/>
          <w:szCs w:val="36"/>
        </w:rPr>
        <w:t>.</w:t>
      </w:r>
    </w:p>
    <w:p w:rsidR="006C2778" w:rsidRDefault="006C2778" w:rsidP="004D6E3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C2778" w:rsidRPr="0059093E" w:rsidRDefault="006C2778" w:rsidP="004D6E3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9093E">
        <w:rPr>
          <w:rFonts w:ascii="Times New Roman" w:hAnsi="Times New Roman" w:cs="Times New Roman"/>
          <w:b/>
          <w:sz w:val="36"/>
          <w:szCs w:val="36"/>
        </w:rPr>
        <w:t xml:space="preserve">Пресс-служба </w:t>
      </w:r>
      <w:proofErr w:type="spellStart"/>
      <w:r w:rsidRPr="0059093E">
        <w:rPr>
          <w:rFonts w:ascii="Times New Roman" w:hAnsi="Times New Roman" w:cs="Times New Roman"/>
          <w:b/>
          <w:sz w:val="36"/>
          <w:szCs w:val="36"/>
        </w:rPr>
        <w:t>Минэкономтерразвития</w:t>
      </w:r>
      <w:proofErr w:type="spellEnd"/>
      <w:r w:rsidRPr="0059093E">
        <w:rPr>
          <w:rFonts w:ascii="Times New Roman" w:hAnsi="Times New Roman" w:cs="Times New Roman"/>
          <w:b/>
          <w:sz w:val="36"/>
          <w:szCs w:val="36"/>
        </w:rPr>
        <w:t xml:space="preserve"> ЧР </w:t>
      </w:r>
      <w:r w:rsidR="0059093E" w:rsidRPr="005909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52CB" w:rsidRDefault="008152CB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152CB" w:rsidRDefault="008152CB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152CB" w:rsidRDefault="008152CB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56926" w:rsidRDefault="00656926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56926" w:rsidRDefault="00656926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56926" w:rsidRDefault="00656926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56926" w:rsidRDefault="00656926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56926" w:rsidRDefault="00656926" w:rsidP="00C45E2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656926" w:rsidSect="00590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F"/>
    <w:rsid w:val="00086B2F"/>
    <w:rsid w:val="00186978"/>
    <w:rsid w:val="0023150D"/>
    <w:rsid w:val="00234986"/>
    <w:rsid w:val="0025529B"/>
    <w:rsid w:val="002B19AC"/>
    <w:rsid w:val="00313457"/>
    <w:rsid w:val="00420484"/>
    <w:rsid w:val="004D6E3D"/>
    <w:rsid w:val="00526781"/>
    <w:rsid w:val="005810CF"/>
    <w:rsid w:val="0059093E"/>
    <w:rsid w:val="005A1C40"/>
    <w:rsid w:val="00656926"/>
    <w:rsid w:val="00697B72"/>
    <w:rsid w:val="006C2778"/>
    <w:rsid w:val="00706B6E"/>
    <w:rsid w:val="007E5489"/>
    <w:rsid w:val="008152CB"/>
    <w:rsid w:val="00841BC0"/>
    <w:rsid w:val="008D6F69"/>
    <w:rsid w:val="00A83699"/>
    <w:rsid w:val="00B0458E"/>
    <w:rsid w:val="00C324A5"/>
    <w:rsid w:val="00C45E2C"/>
    <w:rsid w:val="00C71161"/>
    <w:rsid w:val="00CD1DC3"/>
    <w:rsid w:val="00CE48EC"/>
    <w:rsid w:val="00D16CB0"/>
    <w:rsid w:val="00D53FA8"/>
    <w:rsid w:val="00D70643"/>
    <w:rsid w:val="00E96BA7"/>
    <w:rsid w:val="00E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DDC3-357F-4184-AC80-B8D8660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6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110134-0992</dc:creator>
  <cp:lastModifiedBy>user</cp:lastModifiedBy>
  <cp:revision>8</cp:revision>
  <dcterms:created xsi:type="dcterms:W3CDTF">2023-03-06T09:12:00Z</dcterms:created>
  <dcterms:modified xsi:type="dcterms:W3CDTF">2023-03-09T12:08:00Z</dcterms:modified>
</cp:coreProperties>
</file>